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DFE" w:rsidRDefault="0073041E" w:rsidP="00F42DFE">
      <w:pPr>
        <w:keepNext/>
        <w:keepLines/>
        <w:spacing w:after="300" w:line="276" w:lineRule="auto"/>
        <w:contextualSpacing/>
        <w:jc w:val="right"/>
        <w:outlineLvl w:val="0"/>
        <w:rPr>
          <w:b/>
          <w:bCs/>
          <w:szCs w:val="28"/>
        </w:rPr>
      </w:pPr>
      <w:r>
        <w:rPr>
          <w:b/>
          <w:bCs/>
          <w:szCs w:val="28"/>
        </w:rPr>
        <w:t>Приложение 6</w:t>
      </w:r>
    </w:p>
    <w:p w:rsidR="00F42DFE" w:rsidRDefault="00F42DFE" w:rsidP="00F42DFE">
      <w:pPr>
        <w:keepNext/>
        <w:keepLines/>
        <w:spacing w:after="300" w:line="276" w:lineRule="auto"/>
        <w:contextualSpacing/>
        <w:jc w:val="right"/>
        <w:outlineLvl w:val="0"/>
        <w:rPr>
          <w:b/>
          <w:bCs/>
          <w:szCs w:val="28"/>
        </w:rPr>
      </w:pPr>
      <w:r>
        <w:rPr>
          <w:b/>
          <w:bCs/>
          <w:szCs w:val="28"/>
        </w:rPr>
        <w:t xml:space="preserve">Читать в новой редакции абзацы параграфа </w:t>
      </w:r>
    </w:p>
    <w:p w:rsidR="00F42DFE" w:rsidRPr="000B40D5" w:rsidRDefault="00F42DFE" w:rsidP="00F42DFE">
      <w:pPr>
        <w:keepNext/>
        <w:keepLines/>
        <w:spacing w:after="300" w:line="276" w:lineRule="auto"/>
        <w:contextualSpacing/>
        <w:jc w:val="right"/>
        <w:outlineLvl w:val="0"/>
        <w:rPr>
          <w:b/>
          <w:bCs/>
          <w:szCs w:val="28"/>
        </w:rPr>
      </w:pPr>
      <w:r>
        <w:rPr>
          <w:b/>
          <w:bCs/>
          <w:szCs w:val="28"/>
        </w:rPr>
        <w:t>«Особо охраняемые природные территории» пункта 8.5.1</w:t>
      </w:r>
    </w:p>
    <w:p w:rsidR="00F42DFE" w:rsidRDefault="00F42DFE" w:rsidP="00F42DFE">
      <w:pPr>
        <w:pStyle w:val="a3"/>
        <w:spacing w:after="0" w:line="360" w:lineRule="auto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«</w:t>
      </w:r>
      <w:r w:rsidRPr="008019E9">
        <w:rPr>
          <w:rFonts w:ascii="Times New Roman" w:hAnsi="Times New Roman"/>
          <w:szCs w:val="24"/>
        </w:rPr>
        <w:t xml:space="preserve">На основании постановления правительства области от 20.06.2007 №98/258 зеленая зона городов Кирова, Слободского и Кирово-Чепецка объявлена </w:t>
      </w:r>
      <w:proofErr w:type="spellStart"/>
      <w:r w:rsidRPr="008019E9">
        <w:rPr>
          <w:rFonts w:ascii="Times New Roman" w:hAnsi="Times New Roman"/>
          <w:szCs w:val="24"/>
        </w:rPr>
        <w:t>особоохраняемой</w:t>
      </w:r>
      <w:proofErr w:type="spellEnd"/>
      <w:r w:rsidRPr="008019E9">
        <w:rPr>
          <w:rFonts w:ascii="Times New Roman" w:hAnsi="Times New Roman"/>
          <w:szCs w:val="24"/>
        </w:rPr>
        <w:t xml:space="preserve"> природной территорией.</w:t>
      </w:r>
      <w:r>
        <w:rPr>
          <w:rFonts w:ascii="Times New Roman" w:hAnsi="Times New Roman"/>
          <w:szCs w:val="24"/>
        </w:rPr>
        <w:t xml:space="preserve">  Постановлением Правительства  Кировской области от 27.08.2007г. №104/361 утвержден режим особой охраны особо охраняемой природной территории (ООПТ) регионального значения "</w:t>
      </w:r>
      <w:proofErr w:type="spellStart"/>
      <w:r>
        <w:rPr>
          <w:rFonts w:ascii="Times New Roman" w:hAnsi="Times New Roman"/>
          <w:szCs w:val="24"/>
        </w:rPr>
        <w:t>Зеле«ая</w:t>
      </w:r>
      <w:proofErr w:type="spellEnd"/>
      <w:r>
        <w:rPr>
          <w:rFonts w:ascii="Times New Roman" w:hAnsi="Times New Roman"/>
          <w:szCs w:val="24"/>
        </w:rPr>
        <w:t xml:space="preserve"> зона городов Кирова, Кирово-Чепецка и Слободского». «</w:t>
      </w:r>
    </w:p>
    <w:p w:rsidR="00F42DFE" w:rsidRDefault="00F42DFE" w:rsidP="00F42DFE">
      <w:pPr>
        <w:pStyle w:val="a3"/>
        <w:spacing w:after="0" w:line="360" w:lineRule="auto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«</w:t>
      </w:r>
      <w:r w:rsidRPr="002A7279">
        <w:rPr>
          <w:rFonts w:ascii="Times New Roman" w:hAnsi="Times New Roman"/>
          <w:szCs w:val="24"/>
        </w:rPr>
        <w:t xml:space="preserve">В целях поддержания экологического равновесия, сохранения ценных и уникальных природных объектов, имеющих важное </w:t>
      </w:r>
      <w:proofErr w:type="spellStart"/>
      <w:r w:rsidRPr="002A7279">
        <w:rPr>
          <w:rFonts w:ascii="Times New Roman" w:hAnsi="Times New Roman"/>
          <w:szCs w:val="24"/>
        </w:rPr>
        <w:t>средообразующее</w:t>
      </w:r>
      <w:proofErr w:type="spellEnd"/>
      <w:r w:rsidRPr="002A7279">
        <w:rPr>
          <w:rFonts w:ascii="Times New Roman" w:hAnsi="Times New Roman"/>
          <w:szCs w:val="24"/>
        </w:rPr>
        <w:t xml:space="preserve">, </w:t>
      </w:r>
      <w:proofErr w:type="spellStart"/>
      <w:r w:rsidRPr="002A7279">
        <w:rPr>
          <w:rFonts w:ascii="Times New Roman" w:hAnsi="Times New Roman"/>
          <w:szCs w:val="24"/>
        </w:rPr>
        <w:t>ресурсоохранное</w:t>
      </w:r>
      <w:proofErr w:type="spellEnd"/>
      <w:r w:rsidRPr="002A7279">
        <w:rPr>
          <w:rFonts w:ascii="Times New Roman" w:hAnsi="Times New Roman"/>
          <w:szCs w:val="24"/>
        </w:rPr>
        <w:t xml:space="preserve">, научное, эстетическое и культурное значение на территории </w:t>
      </w:r>
      <w:proofErr w:type="spellStart"/>
      <w:r w:rsidRPr="002A7279">
        <w:rPr>
          <w:rFonts w:ascii="Times New Roman" w:hAnsi="Times New Roman"/>
          <w:szCs w:val="24"/>
        </w:rPr>
        <w:t>Стуловского</w:t>
      </w:r>
      <w:proofErr w:type="spellEnd"/>
      <w:r w:rsidRPr="002A7279">
        <w:rPr>
          <w:rFonts w:ascii="Times New Roman" w:hAnsi="Times New Roman"/>
          <w:szCs w:val="24"/>
        </w:rPr>
        <w:t xml:space="preserve"> сельского поселения выявлен и поставлен на охрану 1 памятник природы</w:t>
      </w:r>
      <w:r>
        <w:rPr>
          <w:rFonts w:ascii="Times New Roman" w:hAnsi="Times New Roman"/>
          <w:szCs w:val="24"/>
        </w:rPr>
        <w:t xml:space="preserve"> «Кедровая роща и лиственная аллея» в д. </w:t>
      </w:r>
      <w:proofErr w:type="spellStart"/>
      <w:r>
        <w:rPr>
          <w:rFonts w:ascii="Times New Roman" w:hAnsi="Times New Roman"/>
          <w:szCs w:val="24"/>
        </w:rPr>
        <w:t>Н.Кропачи</w:t>
      </w:r>
      <w:proofErr w:type="spellEnd"/>
      <w:r>
        <w:rPr>
          <w:rFonts w:ascii="Times New Roman" w:hAnsi="Times New Roman"/>
          <w:szCs w:val="24"/>
        </w:rPr>
        <w:t xml:space="preserve"> постановление Правительства Кировской области от 12.08.2008 №142/333 «Об определении перечня мест рекреационного .использования на территории Кирово-Чепецкого, </w:t>
      </w:r>
      <w:proofErr w:type="spellStart"/>
      <w:r>
        <w:rPr>
          <w:rFonts w:ascii="Times New Roman" w:hAnsi="Times New Roman"/>
          <w:szCs w:val="24"/>
        </w:rPr>
        <w:t>Оричевского</w:t>
      </w:r>
      <w:proofErr w:type="spellEnd"/>
      <w:r>
        <w:rPr>
          <w:rFonts w:ascii="Times New Roman" w:hAnsi="Times New Roman"/>
          <w:szCs w:val="24"/>
        </w:rPr>
        <w:t xml:space="preserve">, Слободского, </w:t>
      </w:r>
      <w:proofErr w:type="spellStart"/>
      <w:r>
        <w:rPr>
          <w:rFonts w:ascii="Times New Roman" w:hAnsi="Times New Roman"/>
          <w:szCs w:val="24"/>
        </w:rPr>
        <w:t>Юрьянского</w:t>
      </w:r>
      <w:proofErr w:type="spellEnd"/>
      <w:r>
        <w:rPr>
          <w:rFonts w:ascii="Times New Roman" w:hAnsi="Times New Roman"/>
          <w:szCs w:val="24"/>
        </w:rPr>
        <w:t xml:space="preserve"> муниципальных районов и муниципального образования «Город </w:t>
      </w:r>
      <w:proofErr w:type="spellStart"/>
      <w:r>
        <w:rPr>
          <w:rFonts w:ascii="Times New Roman" w:hAnsi="Times New Roman"/>
          <w:szCs w:val="24"/>
        </w:rPr>
        <w:t>Киро</w:t>
      </w:r>
      <w:proofErr w:type="spellEnd"/>
      <w:r>
        <w:rPr>
          <w:rFonts w:ascii="Times New Roman" w:hAnsi="Times New Roman"/>
          <w:szCs w:val="24"/>
        </w:rPr>
        <w:t>»», "реорганизованного постановлением Правительства Кировской области от 06.12.2019г. №634-П».»</w:t>
      </w:r>
    </w:p>
    <w:p w:rsidR="00154258" w:rsidRDefault="0073041E" w:rsidP="00154258">
      <w:pPr>
        <w:keepNext/>
        <w:keepLines/>
        <w:spacing w:after="300" w:line="276" w:lineRule="auto"/>
        <w:contextualSpacing/>
        <w:jc w:val="right"/>
        <w:outlineLvl w:val="0"/>
        <w:rPr>
          <w:b/>
          <w:bCs/>
          <w:szCs w:val="28"/>
        </w:rPr>
      </w:pPr>
      <w:r>
        <w:rPr>
          <w:b/>
          <w:bCs/>
          <w:szCs w:val="28"/>
        </w:rPr>
        <w:t>Приложение 7</w:t>
      </w:r>
      <w:bookmarkStart w:id="0" w:name="_GoBack"/>
      <w:bookmarkEnd w:id="0"/>
    </w:p>
    <w:p w:rsidR="00154258" w:rsidRDefault="00154258" w:rsidP="00154258">
      <w:pPr>
        <w:keepNext/>
        <w:keepLines/>
        <w:spacing w:after="300" w:line="276" w:lineRule="auto"/>
        <w:contextualSpacing/>
        <w:jc w:val="right"/>
        <w:outlineLvl w:val="0"/>
        <w:rPr>
          <w:b/>
          <w:bCs/>
          <w:szCs w:val="28"/>
        </w:rPr>
      </w:pPr>
      <w:r>
        <w:rPr>
          <w:b/>
          <w:bCs/>
          <w:szCs w:val="28"/>
        </w:rPr>
        <w:t xml:space="preserve">Читать в новой редакции абзацы параграфа </w:t>
      </w:r>
    </w:p>
    <w:p w:rsidR="00154258" w:rsidRPr="000B40D5" w:rsidRDefault="00154258" w:rsidP="00154258">
      <w:pPr>
        <w:keepNext/>
        <w:keepLines/>
        <w:spacing w:after="300" w:line="276" w:lineRule="auto"/>
        <w:contextualSpacing/>
        <w:jc w:val="right"/>
        <w:outlineLvl w:val="0"/>
        <w:rPr>
          <w:b/>
          <w:bCs/>
          <w:szCs w:val="28"/>
        </w:rPr>
      </w:pPr>
      <w:r>
        <w:rPr>
          <w:b/>
          <w:bCs/>
          <w:szCs w:val="28"/>
        </w:rPr>
        <w:t>«Оценка санитарного состояния и очистки территории» раздела 8.2</w:t>
      </w:r>
    </w:p>
    <w:p w:rsidR="00154258" w:rsidRDefault="00154258" w:rsidP="00154258">
      <w:pPr>
        <w:jc w:val="both"/>
      </w:pPr>
    </w:p>
    <w:p w:rsidR="00154258" w:rsidRPr="00E86709" w:rsidRDefault="00154258" w:rsidP="00154258">
      <w:pPr>
        <w:spacing w:line="360" w:lineRule="auto"/>
        <w:jc w:val="both"/>
      </w:pPr>
      <w:r>
        <w:t xml:space="preserve">        В соответствии со ст.24.6 89-ФЗ обращение с твердыми коммунальными отходами обеспечивается региональным оператором.  В соответствии со ст. 24.7 собственники ТКО обязаны заключать договор  с региональным оператором. </w:t>
      </w:r>
      <w:r w:rsidRPr="00E86709">
        <w:t xml:space="preserve">Отходы, образующиеся при строительстве, ремонте, реконструкции жилых и общественных зданий, а также объектов культурно-бытового назначения, рекомендуется вывозить </w:t>
      </w:r>
      <w:r>
        <w:t>в соответствии   с территориальной схемой обращения с отходами, в том числе с твердыми коммунальными отходами, на территории  Кировской области на полигон «</w:t>
      </w:r>
      <w:proofErr w:type="spellStart"/>
      <w:r>
        <w:t>Осинцы</w:t>
      </w:r>
      <w:proofErr w:type="spellEnd"/>
      <w:r>
        <w:t>».</w:t>
      </w:r>
    </w:p>
    <w:p w:rsidR="00154258" w:rsidRPr="00E86709" w:rsidRDefault="00154258" w:rsidP="00154258">
      <w:pPr>
        <w:spacing w:line="360" w:lineRule="auto"/>
        <w:jc w:val="both"/>
      </w:pPr>
      <w:r>
        <w:t xml:space="preserve">         </w:t>
      </w:r>
      <w:proofErr w:type="spellStart"/>
      <w:r w:rsidRPr="00E86709">
        <w:t>Неутилизируемые</w:t>
      </w:r>
      <w:proofErr w:type="spellEnd"/>
      <w:r w:rsidRPr="00E86709">
        <w:t xml:space="preserve"> отходы промышленных предприятий вывозят транспортом предприятий</w:t>
      </w:r>
      <w:r>
        <w:t xml:space="preserve"> по договору с организациями имеющие лицензирование на данный вид деятельности</w:t>
      </w:r>
      <w:r w:rsidRPr="00E86709">
        <w:t xml:space="preserve"> на специальные полигоны или сооружения для их обезвреживания и захоронения. </w:t>
      </w:r>
    </w:p>
    <w:p w:rsidR="00154258" w:rsidRDefault="00154258" w:rsidP="00154258">
      <w:pPr>
        <w:spacing w:line="360" w:lineRule="auto"/>
        <w:jc w:val="both"/>
      </w:pPr>
      <w:r>
        <w:t xml:space="preserve">        </w:t>
      </w:r>
      <w:r w:rsidRPr="00E86709">
        <w:t xml:space="preserve">Годовое количество твердых бытовых отходов в </w:t>
      </w:r>
      <w:proofErr w:type="spellStart"/>
      <w:r w:rsidRPr="00E86709">
        <w:t>Стуловском</w:t>
      </w:r>
      <w:proofErr w:type="spellEnd"/>
      <w:r w:rsidRPr="00E86709">
        <w:t xml:space="preserve"> сельском поселении </w:t>
      </w:r>
      <w:r>
        <w:t xml:space="preserve">определяется путем расчета в соответствии   с территориальной схемой обращения с </w:t>
      </w:r>
      <w:r>
        <w:lastRenderedPageBreak/>
        <w:t>отходами, в том числе с твердыми коммунальными отходами, на территории  Кировской области.</w:t>
      </w:r>
    </w:p>
    <w:p w:rsidR="00154258" w:rsidRPr="00E86709" w:rsidRDefault="00154258" w:rsidP="00154258">
      <w:pPr>
        <w:spacing w:line="360" w:lineRule="auto"/>
        <w:jc w:val="both"/>
      </w:pPr>
    </w:p>
    <w:p w:rsidR="00154258" w:rsidRPr="003048BC" w:rsidRDefault="00154258" w:rsidP="00154258">
      <w:pPr>
        <w:tabs>
          <w:tab w:val="left" w:pos="990"/>
        </w:tabs>
        <w:jc w:val="center"/>
        <w:rPr>
          <w:szCs w:val="28"/>
        </w:rPr>
      </w:pPr>
    </w:p>
    <w:p w:rsidR="00154258" w:rsidRPr="008019E9" w:rsidRDefault="00154258" w:rsidP="00F42DFE">
      <w:pPr>
        <w:pStyle w:val="a3"/>
        <w:spacing w:after="0" w:line="360" w:lineRule="auto"/>
        <w:ind w:firstLine="567"/>
        <w:jc w:val="both"/>
        <w:rPr>
          <w:rFonts w:ascii="Times New Roman" w:hAnsi="Times New Roman"/>
          <w:szCs w:val="24"/>
        </w:rPr>
      </w:pPr>
    </w:p>
    <w:p w:rsidR="00EB19A8" w:rsidRDefault="00EB19A8"/>
    <w:sectPr w:rsidR="00EB1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FE"/>
    <w:rsid w:val="00154258"/>
    <w:rsid w:val="001A43E1"/>
    <w:rsid w:val="0073041E"/>
    <w:rsid w:val="00EB19A8"/>
    <w:rsid w:val="00F42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34BCBC-29AF-4B63-8972-B1CDE10E8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42DFE"/>
    <w:pPr>
      <w:spacing w:after="120"/>
      <w:jc w:val="center"/>
    </w:pPr>
    <w:rPr>
      <w:rFonts w:ascii="Calibri" w:hAnsi="Calibri"/>
      <w:szCs w:val="22"/>
    </w:rPr>
  </w:style>
  <w:style w:type="character" w:customStyle="1" w:styleId="a4">
    <w:name w:val="Основной текст Знак"/>
    <w:basedOn w:val="a0"/>
    <w:link w:val="a3"/>
    <w:rsid w:val="00F42DFE"/>
    <w:rPr>
      <w:rFonts w:ascii="Calibri" w:eastAsia="Times New Roman" w:hAnsi="Calibri" w:cs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user24</dc:creator>
  <cp:keywords/>
  <dc:description/>
  <cp:lastModifiedBy>user24</cp:lastModifiedBy>
  <cp:revision>3</cp:revision>
  <dcterms:created xsi:type="dcterms:W3CDTF">2023-04-18T10:38:00Z</dcterms:created>
  <dcterms:modified xsi:type="dcterms:W3CDTF">2023-04-18T12:11:00Z</dcterms:modified>
</cp:coreProperties>
</file>